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215"/>
      </w:tblGrid>
      <w:tr w:rsidR="00382831" w:rsidRPr="00382831" w:rsidTr="00382831">
        <w:tc>
          <w:tcPr>
            <w:tcW w:w="0" w:type="auto"/>
            <w:vAlign w:val="center"/>
            <w:hideMark/>
          </w:tcPr>
          <w:p w:rsidR="00382831" w:rsidRPr="00382831" w:rsidRDefault="00382831" w:rsidP="008658AF">
            <w:pPr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Тематика родительского всеобуча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и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8658AF"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                                              </w:t>
            </w:r>
            <w:r w:rsidRPr="00382831"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МЕТОДИКА ПРОВЕДЕНИЯ РОДИТЕЛЬСКИХ СОБРАНИЙ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Старый школьный афоризм гласит: «Самое сложное в работе с детьми – это работа с их родителями».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Воспитание ученика в школе и воспитание в семье – это единый неразрывный процесс. Велика роль учителя в организации этой работы. Очень важно с первого года обучения и воспитания детей в школе сделать родителей соучастниками педагогического процесса. Главными задачами педагогов в этом направлении являются способствование единению, сплочению семьи, установлению взаимоотношений родителей и детей, созданию комфортных условий для ребёнка в семье, а также всестороннее систематическое изучение семьи, особенностей и условий семейного воспитания ребёнка. Учитель должен общаться с родителями, хочет он этого или нет.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Отношения «учитель - родители» могут существовать и формироваться определённым образом и без прямых контактов их участников. Связующим звеном в этом случае становится ребёнок.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Однако отсутствие контактов чревато рядом негативных последствий. Разрозненные и несогласованные действия школы и родителей наносят ущерб обучению и воспитанию ребёнка.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Представления друг о друге у учителя и родителей складывается со слов ребёнка, что нередко приобретает искажённый характер. Вследствие этого возникают чувства взаимного и одностороннего недовольства, пренебрежения, неприязни, что приводит к конфликтам.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Избежать недопонимания, разобщённости в решении педагогических проблем с детьми учителю поможет опора на следующие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нравственные формы:</w:t>
            </w:r>
          </w:p>
          <w:p w:rsidR="00382831" w:rsidRPr="00382831" w:rsidRDefault="00382831" w:rsidP="0038283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Чувство ответственности перед родителями учащихся за обучение и воспитание их детей, за их психолого-педагогическую компетентность;</w:t>
            </w:r>
          </w:p>
          <w:p w:rsidR="00382831" w:rsidRPr="00382831" w:rsidRDefault="00382831" w:rsidP="0038283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Активный и постоянный поиск педагогических контактов с родителями (а не обращение к ним лишь в тех случаях, когда необходима их помощь);</w:t>
            </w:r>
          </w:p>
          <w:p w:rsidR="00382831" w:rsidRPr="00382831" w:rsidRDefault="00382831" w:rsidP="0038283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br/>
              <w:t>Уважительное отношение к родительским чувствам, недопущение небрежной и необоснованной оценки способностей детей и их поведения;</w:t>
            </w:r>
          </w:p>
          <w:p w:rsidR="00382831" w:rsidRPr="00382831" w:rsidRDefault="00382831" w:rsidP="0038283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Повышение авторитета родителей в глазах детей (показ детям наиболее ценных качеств их родителей, учёт этих качеств и способностей родителей в педагогической деятельности);</w:t>
            </w:r>
          </w:p>
          <w:p w:rsidR="00382831" w:rsidRPr="00382831" w:rsidRDefault="00382831" w:rsidP="0038283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Тактичность и обоснованность при предъявлении необходимых требований к родителям учащихся (при этом важно не перекладывать на них свои обязанности);</w:t>
            </w:r>
          </w:p>
          <w:p w:rsidR="00382831" w:rsidRPr="00382831" w:rsidRDefault="00382831" w:rsidP="0038283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Терпение при поступлении критических замечаний родителей в свой адрес, учёт их в процессе профессионального саморазвития.</w:t>
            </w:r>
          </w:p>
          <w:p w:rsidR="00382831" w:rsidRPr="00382831" w:rsidRDefault="00382831" w:rsidP="0038283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Работа с родителями, как и всякая работа в образовательном учреждении, должна вестись в целостной системе и имеет огромное значение. Чтобы помощь родителей была действенной, их нужно обучать обмениваться опытом, обсуждать проблемы, совместно искать пути и способы их решения. Нет нужды говорить о </w:t>
            </w:r>
            <w:proofErr w:type="gramStart"/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том</w:t>
            </w:r>
            <w:proofErr w:type="gramEnd"/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 xml:space="preserve"> как важно для современной школы тесное и плодотворное взаимодействие с родителями учащихся. Ведь учителя не могут не считаться с их мнением по поводу образовательной программы, качества образования, компетентности учителей и других проблем школьной жизни. Им необходимо помощь родителей в решении как чисто учебных задач, так и в нравственном воспитании. Поэтому вопрос: «Как привлечь родителей в школу?» - это вечная головная боль всех педагогов.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Реализация основных направлений по взаимодействию с семьёй.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666666"/>
                <w:szCs w:val="24"/>
                <w:lang w:eastAsia="ru-RU"/>
              </w:rPr>
              <w:t>^</w:t>
            </w:r>
          </w:p>
          <w:p w:rsidR="00382831" w:rsidRPr="00382831" w:rsidRDefault="00382831" w:rsidP="00382831">
            <w:pPr>
              <w:spacing w:before="100" w:beforeAutospacing="1" w:after="100" w:afterAutospacing="1"/>
              <w:outlineLvl w:val="2"/>
              <w:rPr>
                <w:rFonts w:eastAsia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Изучение семей учащихся</w:t>
            </w:r>
          </w:p>
          <w:p w:rsidR="00382831" w:rsidRPr="00382831" w:rsidRDefault="00382831" w:rsidP="00382831">
            <w:pPr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Это направление деятельности отражается в воспитательных планах такими формами работы, как посещение семей учеников, анкетирование, сочинение о семье, конкурс творческих работ учащихся «Моя семья», тестирование, педагогические мастерские, деловые игры с родителями, формирование банка данных о семье и семейном воспитании, посещение мест работы родителей. Изучение семей 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учащихся позволяет лучше узнать детей и их родителей, понять их стиль жизни, ознакомиться с домашними условиями развития личности ребёнка.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Педагогическое просвещение родителей, повышения уровня их педагогической культуры.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Не надо удивляться, что посещаемость родителями школьных собраний с каждым годом снижается. Следует искать причину, почему родителям неинтересно быть на собраниях. Мы провели анкетирование, и нашли несколько причин нежелания посещать собрания. Одной из основных является неинтересная и однообразная форма проведения: классный руководитель, ознакомив с текущей успеваемостью (а оценки, в основном, есть в дневниках), беседует о ремонте и оборудовании учебного кабинета. Следовательно, надо пересмотреть отношение к родительским собраниям. И результат не замедлит сказаться: интерес к собраниям возрастёт не только у родителей, но и у детей и учителей. Следовательно, собрание родителей ставит перед собой целью не только повышение педагогической культуры родителей. Это и сплочение коллектива родителей, и различные организационные вопросы. На собрании решается целый ряд задач, возникающих в процессе учебно-воспитательной работы, вопросов, поставленных жизнью на каждом конкретном этапе деятельности учителя и родителя. И чем разнообразнее и интереснее будут формы общения педагогов и родителей, тем больше положительных результатов принесут родительские собрания.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В.А.Сухомлинский писал: «Педагогика должна стать наукой для всех – и для учителей, и для родителей».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proofErr w:type="gramStart"/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Приняты такие формы работы с родителями: общешкольные родительские собрания; лекции по педагогике, психологии, праву, этике, физиологии и гигиене; тематические консультации; педагогические практикумы по рассмотрению и анализу различных ситуаций воспитания ребёнка в семье и школе; обзор популярной литературы для родителей; обмен опытом воспитания детей в семье; вечер вопросов и ответов; День открытых дверей;</w:t>
            </w:r>
            <w:proofErr w:type="gramEnd"/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 xml:space="preserve"> День семьи в школе. Школа молодого родителя Презентация семейного опыта воспитания. Родительский ринг Круглый стол или педагогический треугольник. Собрания-диспуты Проигрывание педагогических ситуаций Совместные собрания вместе с детьми Тематические и индивидуальные консультации Деловая игра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Общешкольные собрания </w:t>
            </w:r>
            <w:proofErr w:type="gramStart"/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рекомендуется</w:t>
            </w:r>
            <w:proofErr w:type="gramEnd"/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 xml:space="preserve"> проводим 2-3 раза в год по плану. Классные собрания – не реже 1-2 раз в четверть + мероприятия, организованные совместно с родителями.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Предлагаем вам примерную тематику для организации родительского всеобуча в общеобразовательных учреждениях</w:t>
            </w:r>
          </w:p>
          <w:p w:rsidR="00382831" w:rsidRPr="00382831" w:rsidRDefault="00382831" w:rsidP="00382831">
            <w:pPr>
              <w:spacing w:after="270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tbl>
            <w:tblPr>
              <w:tblW w:w="10395" w:type="dxa"/>
              <w:tblCellSpacing w:w="22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950"/>
              <w:gridCol w:w="9445"/>
            </w:tblGrid>
            <w:tr w:rsidR="00382831" w:rsidRPr="00382831">
              <w:trPr>
                <w:tblCellSpacing w:w="22" w:type="dxa"/>
              </w:trPr>
              <w:tc>
                <w:tcPr>
                  <w:tcW w:w="765" w:type="dxa"/>
                  <w:shd w:val="clear" w:color="auto" w:fill="00FF00"/>
                  <w:vAlign w:val="center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r w:rsidRPr="00382831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Класс</w:t>
                  </w:r>
                </w:p>
              </w:tc>
              <w:tc>
                <w:tcPr>
                  <w:tcW w:w="9045" w:type="dxa"/>
                  <w:shd w:val="clear" w:color="auto" w:fill="00FF00"/>
                  <w:vAlign w:val="center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r w:rsidRPr="00382831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Тема</w:t>
                  </w:r>
                </w:p>
              </w:tc>
            </w:tr>
            <w:tr w:rsidR="00382831" w:rsidRPr="00382831">
              <w:trPr>
                <w:tblCellSpacing w:w="22" w:type="dxa"/>
              </w:trPr>
              <w:tc>
                <w:tcPr>
                  <w:tcW w:w="765" w:type="dxa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r w:rsidRPr="00382831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045" w:type="dxa"/>
                  <w:hideMark/>
                </w:tcPr>
                <w:p w:rsidR="00382831" w:rsidRPr="00382831" w:rsidRDefault="00382831" w:rsidP="00382831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Первый раз в первый класс. Адаптация первоклассников. Как помочь первокласснику учиться. 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Давайте говорить друг другу комплементы или один день без нотаций. 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Капризы ребенка и как с ними бороться. 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Учеба и игра в жизни первоклассника. 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Организация и проведение летних каникул 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Воспитание прилежания, честности и правдивости у младших школьников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Особенности режима учебного труда и отдыха, гигиенических норм первоклассника. Элементарные знания правил дорожного движения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Роль сказки, книжек-малышек, мультфильмов и детских передач в эстетическом и экологическом воспитании первоклассника.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Роль игры в расширении кругозора учащихся.</w:t>
                  </w:r>
                </w:p>
              </w:tc>
            </w:tr>
            <w:tr w:rsidR="00382831" w:rsidRPr="00382831">
              <w:trPr>
                <w:tblCellSpacing w:w="22" w:type="dxa"/>
              </w:trPr>
              <w:tc>
                <w:tcPr>
                  <w:tcW w:w="765" w:type="dxa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r w:rsidRPr="00382831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045" w:type="dxa"/>
                  <w:hideMark/>
                </w:tcPr>
                <w:p w:rsidR="00382831" w:rsidRPr="00382831" w:rsidRDefault="00382831" w:rsidP="00382831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Особенности учебной деятельности второклассников. 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Единство требований семьи и школы. Семейное воспитание. Связь поколений. Секреты бабушек и дедушек. Семейные традиции</w:t>
                  </w:r>
                  <w:proofErr w:type="gramStart"/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t>.. </w:t>
                  </w:r>
                  <w:proofErr w:type="gramEnd"/>
                </w:p>
                <w:p w:rsidR="00382831" w:rsidRPr="00382831" w:rsidRDefault="00382831" w:rsidP="00382831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Режим дня и его значение для организации жизни и деятельности школьника. 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br/>
                    <w:t>О воспитании сознательной дисциплины. Условия успешного применения поощрений и наказаний. Копилка полезных советов. 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Воспитание трудолюбия. Распределение обязанностей в семье.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Шалость и хулиганство – есть ли различия?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Роль чтения на начальном этапе обучения. Чтение как источник знаний и одна из основ формирования личности.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Организация учебного труда школьника в процессе выполнения домашнего задания.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Воспитание чувства коллективизма, взаимопомощи, ответственности за свои поступки.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Закаливание младшего школьника. 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Организация летнего отдыха детей.</w:t>
                  </w:r>
                </w:p>
              </w:tc>
            </w:tr>
            <w:tr w:rsidR="00382831" w:rsidRPr="00382831">
              <w:trPr>
                <w:tblCellSpacing w:w="22" w:type="dxa"/>
              </w:trPr>
              <w:tc>
                <w:tcPr>
                  <w:tcW w:w="765" w:type="dxa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br/>
                  </w:r>
                  <w:r w:rsidRPr="00382831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045" w:type="dxa"/>
                  <w:hideMark/>
                </w:tcPr>
                <w:p w:rsidR="00382831" w:rsidRPr="00382831" w:rsidRDefault="00382831" w:rsidP="00382831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Культура учебного труда и поведения школьника. Характеристика учебной деятельности третьеклассника. 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Воспитание у школьника навыков самостоятельного учебного труда.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Домашняя библиотека, любимые книги. Школьная библиотека. Что читать третьекласснику? Забота о глазах. Упражнения для глаз. 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Школьные традиции и праздники. 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Организация летнего отдыха детей. Совместный отдых на природе. 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Роль семьи в формировании личности ребёнка.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В.А.Сухомлинский о нравственном воспитании в семье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Физкультурно-оздоровительная работа в семье и школе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 xml:space="preserve">Учить видеть </w:t>
                  </w:r>
                  <w:proofErr w:type="gramStart"/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t>прекрасное</w:t>
                  </w:r>
                  <w:proofErr w:type="gramEnd"/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в жизни и природе. Пример родителей в эстетическом и экологическом воспитании младшего школьника.</w:t>
                  </w:r>
                </w:p>
              </w:tc>
            </w:tr>
            <w:tr w:rsidR="00382831" w:rsidRPr="00382831">
              <w:trPr>
                <w:tblCellSpacing w:w="22" w:type="dxa"/>
              </w:trPr>
              <w:tc>
                <w:tcPr>
                  <w:tcW w:w="765" w:type="dxa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br/>
                  </w:r>
                  <w:r w:rsidRPr="00382831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045" w:type="dxa"/>
                  <w:hideMark/>
                </w:tcPr>
                <w:p w:rsidR="00382831" w:rsidRPr="00382831" w:rsidRDefault="00382831" w:rsidP="00382831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Подростковый возраст – возра</w:t>
                  </w:r>
                  <w:proofErr w:type="gramStart"/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t>ст стр</w:t>
                  </w:r>
                  <w:proofErr w:type="gramEnd"/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t>емительного развития физических и умственных сил. Учет психических и физических особенностей ребенка, сочетание уважения к подрастающему человеку с требовательностью к нему. 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Воспитание у школьника ответственного отношения к учению.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Знакомство детей с особенностями работы их родителей, бабушек и дедушек. Беседы о профессиях. 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Мир наших увлечений. Выставка творческих работ детей и родителей. 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Дети и деньги. Семейный бюджет и ребёнок.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Права и обязанности школьника.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Профилактика сколиоза, травматизма, близорукости в воспитании младшего школьника.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О координации совместной работы школы, семьи и общественности по эстетическому и экологическому воспитанию школьников.</w:t>
                  </w:r>
                </w:p>
              </w:tc>
            </w:tr>
            <w:tr w:rsidR="00382831" w:rsidRPr="00382831">
              <w:trPr>
                <w:tblCellSpacing w:w="22" w:type="dxa"/>
              </w:trPr>
              <w:tc>
                <w:tcPr>
                  <w:tcW w:w="765" w:type="dxa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r w:rsidRPr="00382831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045" w:type="dxa"/>
                  <w:hideMark/>
                </w:tcPr>
                <w:p w:rsidR="00382831" w:rsidRPr="00382831" w:rsidRDefault="00382831" w:rsidP="00382831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 xml:space="preserve">Первый раз в пятый класс. Как помочь ребенку успешно учиться. </w:t>
                  </w: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Психофизиологические особенности пятиклассников.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Организация учебного труда подростков в связи с введением новых учебных предметов.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Семейный климат. Семейные традиции (задачи, формы и методы семейного воспитания).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Поощрение и наказание. Умение прощать.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Роль игры и общения в жизни пятиклассников.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Честь и честность.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Роль трудовых объединений в правовом и нравственном воспитании.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Комплекс утренней физзарядки. Семейный спортивный инвентарь.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Роль детских кинофильмов, телепередач, художественной самодеятельности в эстетическом и нравственном воспитании детей.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Телевидение пятиклассник.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О значении домашнего задания в учебной деятельности школьника.</w:t>
                  </w:r>
                </w:p>
              </w:tc>
            </w:tr>
            <w:tr w:rsidR="00382831" w:rsidRPr="00382831">
              <w:trPr>
                <w:tblCellSpacing w:w="22" w:type="dxa"/>
              </w:trPr>
              <w:tc>
                <w:tcPr>
                  <w:tcW w:w="765" w:type="dxa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br/>
                  </w:r>
                  <w:r w:rsidRPr="00382831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045" w:type="dxa"/>
                  <w:hideMark/>
                </w:tcPr>
                <w:p w:rsidR="00382831" w:rsidRPr="00382831" w:rsidRDefault="00382831" w:rsidP="00382831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Дисциплина и трудолюбие как составляющие успеха.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Здоровый образ жизни. Проблемы укрепления здоровья.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Развитие творческих способностей учащихся.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Гармоничность мышления (как учить ребенка мыслить)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Эстетическое воспитание в семье и школе.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Эстетическое воспитание в семье и школе.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Дисциплина и трудолюбие как составляющая успеха.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Развитие познавательной активности шестиклассника с учётом его возрастных и индивидуальных особенностей.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Формирование у подростка правосознания, культуры поведения в школе, семье, общественных местах.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Особенности переходного возраста. Профилактика нервных срывов, утомляемости, курения и других вредных привычек.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Эстетика быта, поведения подростка в семье и общественных местах.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Компьютер в жизни школьника.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Первые проблемы подросткового возраста.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Положительные эмоции в жизни школьника.</w:t>
                  </w:r>
                </w:p>
              </w:tc>
            </w:tr>
            <w:tr w:rsidR="00382831" w:rsidRPr="00382831">
              <w:trPr>
                <w:tblCellSpacing w:w="22" w:type="dxa"/>
              </w:trPr>
              <w:tc>
                <w:tcPr>
                  <w:tcW w:w="765" w:type="dxa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br/>
                  </w:r>
                  <w:r w:rsidRPr="00382831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045" w:type="dxa"/>
                  <w:hideMark/>
                </w:tcPr>
                <w:p w:rsidR="00382831" w:rsidRPr="00382831" w:rsidRDefault="00382831" w:rsidP="00382831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Особенности подросткового возраста. Предотвращение отчужденности между родителями и детьми.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Убеждения, права и обязанности.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Трудовое воспитание в семье и школе.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Формирование установок толерантного сознания.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Формирование патриотизма в школе и дома.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br/>
                    <w:t>Возможности дополнительного образования. Расширение кругозора школьника через внеклассную, кружковую, факультативную работу.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Круг общения подростков и его влияние на формирование нравственного поведения. Профилактика правонарушений среди несовершеннолетних.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Здоровый образ жизни. Единый фронт борьбы против наркомании, алкоголизма, аморального поведения подростка.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Агрессия, её причины и последствия.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Поощрение и наказание детей в семье</w:t>
                  </w:r>
                </w:p>
              </w:tc>
            </w:tr>
            <w:tr w:rsidR="00382831" w:rsidRPr="00382831">
              <w:trPr>
                <w:tblCellSpacing w:w="22" w:type="dxa"/>
              </w:trPr>
              <w:tc>
                <w:tcPr>
                  <w:tcW w:w="765" w:type="dxa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br/>
                  </w:r>
                  <w:r w:rsidRPr="00382831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9045" w:type="dxa"/>
                  <w:hideMark/>
                </w:tcPr>
                <w:p w:rsidR="00382831" w:rsidRPr="00382831" w:rsidRDefault="00382831" w:rsidP="00382831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Как научиться понимать и принимать подростка?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«Только влюбленный имеет право на звание человека» (воспитание чувств)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Как вести себя в конфликтных ситуациях.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Досуг подростков. Разговор о привычках.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Проблемы полового воспитания. Формирование высоконравственных отношений между мальчиками и девочками.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Участие школьников в спортивно-массовой работе, спортивных соревнованиях, турпоходах.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Эстетическое и экологическое воспитание в процессе экскурсий в природу, турпоходах, работы в трудовых объединениях.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О родительском авторитете.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Нравственные уроки моей мамы.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 xml:space="preserve">Книги и жизнь школьника. Отношение </w:t>
                  </w:r>
                  <w:proofErr w:type="spellStart"/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t>учениеа</w:t>
                  </w:r>
                  <w:proofErr w:type="spellEnd"/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к учебной и художественной литературе.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Участие школьника в различных конкурсах, предметных олимпиадах как важнейший фактор развития интереса к знаниям и природных задатков и способностей.</w:t>
                  </w:r>
                </w:p>
              </w:tc>
            </w:tr>
            <w:tr w:rsidR="00382831" w:rsidRPr="00382831">
              <w:trPr>
                <w:tblCellSpacing w:w="22" w:type="dxa"/>
              </w:trPr>
              <w:tc>
                <w:tcPr>
                  <w:tcW w:w="765" w:type="dxa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br/>
                  </w:r>
                  <w:r w:rsidRPr="00382831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9045" w:type="dxa"/>
                  <w:hideMark/>
                </w:tcPr>
                <w:p w:rsidR="00382831" w:rsidRPr="00382831" w:rsidRDefault="00382831" w:rsidP="00382831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Психофизиологические особенности девятиклассников.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Как научиться детей распоряжаться деньгами.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Подготовка к выпускным экзаменам.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Многоступенчатость образования. Как помочь выбрать профессию.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Досуг старших подростков.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Человек, которому я верю.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Особенности организации учебного труда девятиклассника в период подготовки к экзаменам</w:t>
                  </w:r>
                  <w:proofErr w:type="gramStart"/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t>..</w:t>
                  </w:r>
                  <w:proofErr w:type="gramEnd"/>
                </w:p>
                <w:p w:rsidR="00382831" w:rsidRPr="00382831" w:rsidRDefault="00382831" w:rsidP="00382831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 xml:space="preserve">Формирование правосознания и ответственности старшеклассника за свои поступки. Самооценка и </w:t>
                  </w:r>
                  <w:proofErr w:type="spellStart"/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t>взаимооценка</w:t>
                  </w:r>
                  <w:proofErr w:type="spellEnd"/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своего поведения.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Режим учебного труда и отдыха в период подготовки и сдачи экзаменов.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Этика и эстетика отношений в семье, школьном коллективе. Воспитание критического отношения старшеклассников к современной моде, музыке, танцу, вольному поведению.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Жизненные цели подростка. Как подготовить себя и ребёнка к будущим экзаменам.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Как помочь подростку приобрести уверенность в себе. Склонности и интересы подростков в выборе профессии.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Как научиться быть ответственным за свои поступки. Уроки этики поведения для детей и взрослых.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Психологический стресс подросток.</w:t>
                  </w:r>
                </w:p>
              </w:tc>
            </w:tr>
            <w:tr w:rsidR="00382831" w:rsidRPr="00382831">
              <w:trPr>
                <w:tblCellSpacing w:w="22" w:type="dxa"/>
              </w:trPr>
              <w:tc>
                <w:tcPr>
                  <w:tcW w:w="765" w:type="dxa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br/>
                  </w:r>
                  <w:r w:rsidRPr="00382831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045" w:type="dxa"/>
                  <w:hideMark/>
                </w:tcPr>
                <w:p w:rsidR="00382831" w:rsidRPr="00382831" w:rsidRDefault="00382831" w:rsidP="00382831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Психофизиологические особенности десятиклассников.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Самовоспитание старшеклассников как условие нравственного воспитания.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Воспитание сознательного отношения к семейной жизни.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Формирование здорового образа жизни.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Досуг старшеклассников.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Личное ли это дело – личное счастье?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Научная организация учебного труда старшеклассников.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Воспитание нравственного идеала, духовного мира старшеклассников, Кем быть и каким быть?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Особенности здоровья и физического воспитания старшеклассника. Режим учебного, физического труда и личной гигиены.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Роль театра, кино и телевидения в формировании подлинных эстетических идеалов у старшеклассника.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br/>
                    <w:t>Об этом с тревогой говорят родители (наркомания, курение, СПИД)…что об этом нужно знать.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Характер моего ребёнка.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proofErr w:type="gramStart"/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t>Принцип «7-У», т.е. Уважительность, Уравновешенность, Улыбчивость, Удивление, Уверенность, Убедительность, Успешность.</w:t>
                  </w:r>
                  <w:proofErr w:type="gramEnd"/>
                </w:p>
                <w:p w:rsidR="00382831" w:rsidRPr="00382831" w:rsidRDefault="00382831" w:rsidP="00382831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Конфликты с собственным ребёнком и пути их разрешения.</w:t>
                  </w:r>
                </w:p>
              </w:tc>
            </w:tr>
            <w:tr w:rsidR="00382831" w:rsidRPr="00382831">
              <w:trPr>
                <w:tblCellSpacing w:w="22" w:type="dxa"/>
              </w:trPr>
              <w:tc>
                <w:tcPr>
                  <w:tcW w:w="765" w:type="dxa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br/>
                  </w:r>
                  <w:r w:rsidRPr="00382831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045" w:type="dxa"/>
                  <w:hideMark/>
                </w:tcPr>
                <w:p w:rsidR="00382831" w:rsidRPr="00382831" w:rsidRDefault="00382831" w:rsidP="00382831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Самореализация личности.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Интеллигентность и гуманность. Уважение и терпимость.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Дороги, которые выбирают наши дети (навыки поведения на рынке труда, построение профессиональной карьеры)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Правовое воспитание.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Подготовка к выпускным экзаменам, ЕГЭ.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Этика и психология семейной жизни. Воспитание старшеклассника как будущего семьянина.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Физическое совершенство, готовность старшеклассников к труду, военной службе, экстремальным ситуациям.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Роль самообразования и самовоспитания в формировании высокой эстетической и экологической культуры человека.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Закон и ответственность.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Профессии, которые выбирают наши дети. Роль родителей в процессе выбора профессии и самоопределении подростка.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Трудности личностного роста и их влияние на обучение.</w:t>
                  </w:r>
                </w:p>
                <w:p w:rsidR="00382831" w:rsidRPr="00382831" w:rsidRDefault="00382831" w:rsidP="00382831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Профессиональные намерения и возможности учащихся.</w:t>
                  </w:r>
                </w:p>
              </w:tc>
            </w:tr>
          </w:tbl>
          <w:p w:rsidR="00382831" w:rsidRPr="00382831" w:rsidRDefault="00382831" w:rsidP="00382831">
            <w:pPr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Развитие воспитательного потенциала коллектива родителей</w:t>
            </w:r>
            <w:proofErr w:type="gramStart"/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Э</w:t>
            </w:r>
            <w:proofErr w:type="gramEnd"/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та важная работа начинается по тем скупым сведениям из классного журнала, которыми располагает классный руководитель. Поэтому очень важно уже на первом родительском собрании найти точки соприкосновения с родителями.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В сентябре на первой учебной неделе учащимся раздаются анкеты для родителей примерно следующего содержания.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666666"/>
                <w:szCs w:val="24"/>
                <w:u w:val="single"/>
                <w:lang w:eastAsia="ru-RU"/>
              </w:rPr>
              <w:t>^</w:t>
            </w:r>
            <w:r w:rsidRPr="00382831">
              <w:rPr>
                <w:rFonts w:eastAsia="Times New Roman" w:cs="Times New Roman"/>
                <w:color w:val="000000"/>
                <w:sz w:val="27"/>
                <w:u w:val="single"/>
                <w:lang w:eastAsia="ru-RU"/>
              </w:rPr>
              <w:t> Анкета для родителей.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Уважаемые (</w:t>
            </w:r>
            <w:r w:rsidRPr="00382831">
              <w:rPr>
                <w:rFonts w:eastAsia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имя, отчество мамы и папы, фамилия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)!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Прошу Вас помочь в решении некоторых вопросов, организации общественной работы в классе.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Прошу предложить самим и/или выбрать из нижеперечисленного поручение или дело, выполнение которого не затруднит Вас.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Укажите, пожалуйста, время его выполнения.</w:t>
            </w:r>
          </w:p>
          <w:p w:rsidR="00382831" w:rsidRPr="00382831" w:rsidRDefault="00382831" w:rsidP="0038283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Руководство творческим объединением.</w:t>
            </w:r>
          </w:p>
          <w:p w:rsidR="00382831" w:rsidRPr="00382831" w:rsidRDefault="00382831" w:rsidP="0038283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Помощь в организации походов, экскурсий, в посещении театров, музеев.</w:t>
            </w:r>
          </w:p>
          <w:p w:rsidR="00382831" w:rsidRPr="00382831" w:rsidRDefault="00382831" w:rsidP="0038283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Содействие в создании материальной базы школы, класса.</w:t>
            </w:r>
          </w:p>
          <w:p w:rsidR="00382831" w:rsidRPr="00382831" w:rsidRDefault="00382831" w:rsidP="0038283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Выполнение оформительской работы.</w:t>
            </w:r>
          </w:p>
          <w:p w:rsidR="00382831" w:rsidRPr="00382831" w:rsidRDefault="00382831" w:rsidP="0038283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Подбор литературы для вечеров, дискотек, викторин, конкурсов и т. д.</w:t>
            </w:r>
          </w:p>
          <w:p w:rsidR="00382831" w:rsidRPr="00382831" w:rsidRDefault="00382831" w:rsidP="0038283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Музыкальное оформление.</w:t>
            </w:r>
          </w:p>
          <w:p w:rsidR="00382831" w:rsidRPr="00382831" w:rsidRDefault="00382831" w:rsidP="0038283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Проведение и подготовка лекториев для родителей и детей.</w:t>
            </w:r>
          </w:p>
          <w:p w:rsidR="00382831" w:rsidRPr="00382831" w:rsidRDefault="00382831" w:rsidP="0038283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Организация встреч с интересными людьми.</w:t>
            </w:r>
          </w:p>
          <w:p w:rsidR="00382831" w:rsidRPr="00382831" w:rsidRDefault="00382831" w:rsidP="0038283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Трудовое участие в оборудовании кабинетов.</w:t>
            </w:r>
          </w:p>
          <w:p w:rsidR="00382831" w:rsidRPr="00382831" w:rsidRDefault="00382831" w:rsidP="0038283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Что-то другое укажите ________________________________</w:t>
            </w:r>
          </w:p>
          <w:p w:rsidR="00382831" w:rsidRPr="00382831" w:rsidRDefault="00382831" w:rsidP="00382831">
            <w:pPr>
              <w:spacing w:after="270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Затем анкеты собираются и сортируются по делам. Такой метод даёт ощутимый результат, так как некоторые родители сами не решаются сказать при всех о своих возможностях или опасаются, что не смогут выполнить какое-либо поручение.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Анкета же объективно раскрывает «разнородность» воспитательной работы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Педагог должен вести непрерывную просветительскую работу с родителями, быть с ними откровенным, с уважением относится к родительским чувствам, всегда быть верным советчиком и другом. Ибо роль семьи в воспитании и развитии школьных успехов огромна и незаменима.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Замечено, что дети, которые отставали от одноклассников на раннем этапе обучения, часто догоняли их несколько позже. Все мы знаем, что хорошая успеваемость часто связана с познавательными генетическими способностями, личностными характеристиками ребенка, мотивацией к обучению. Однако</w:t>
            </w:r>
            <w:proofErr w:type="gramStart"/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  <w:proofErr w:type="gramEnd"/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 xml:space="preserve"> роль семьи в жизни ученика занимает далеко не последнее место. В одной из школ поводилось изучение влияния семей на успешность обучения младших школьников. После завершения эксперимента получилось, что по уровню влияния семьи на успешность ребенка семьи разделились на четыре группы: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tbl>
            <w:tblPr>
              <w:tblW w:w="10395" w:type="dxa"/>
              <w:tblCellSpacing w:w="22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7070"/>
              <w:gridCol w:w="3325"/>
            </w:tblGrid>
            <w:tr w:rsidR="00382831" w:rsidRPr="00382831">
              <w:trPr>
                <w:tblCellSpacing w:w="22" w:type="dxa"/>
              </w:trPr>
              <w:tc>
                <w:tcPr>
                  <w:tcW w:w="6705" w:type="dxa"/>
                  <w:shd w:val="clear" w:color="auto" w:fill="00FF00"/>
                  <w:vAlign w:val="center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br/>
                  </w:r>
                  <w:r w:rsidRPr="00382831">
                    <w:rPr>
                      <w:rFonts w:eastAsia="Times New Roman" w:cs="Times New Roman"/>
                      <w:b/>
                      <w:bCs/>
                      <w:color w:val="666666"/>
                      <w:szCs w:val="24"/>
                      <w:lang w:eastAsia="ru-RU"/>
                    </w:rPr>
                    <w:t>^</w:t>
                  </w:r>
                  <w:r w:rsidRPr="00382831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Характеристика семей, которые влияют на успешность в обучении</w:t>
                  </w:r>
                </w:p>
              </w:tc>
              <w:tc>
                <w:tcPr>
                  <w:tcW w:w="3120" w:type="dxa"/>
                  <w:shd w:val="clear" w:color="auto" w:fill="00FF00"/>
                  <w:vAlign w:val="center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r w:rsidRPr="00382831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Результаты успеваемости детей (уровни)</w:t>
                  </w:r>
                </w:p>
              </w:tc>
            </w:tr>
            <w:tr w:rsidR="00382831" w:rsidRPr="00382831">
              <w:trPr>
                <w:tblCellSpacing w:w="22" w:type="dxa"/>
              </w:trPr>
              <w:tc>
                <w:tcPr>
                  <w:tcW w:w="6705" w:type="dxa"/>
                  <w:vAlign w:val="center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Родители ценят успехи и ожидают от своих детей хорошей успеваемости (независимо от их способностей)</w:t>
                  </w:r>
                </w:p>
              </w:tc>
              <w:tc>
                <w:tcPr>
                  <w:tcW w:w="3120" w:type="dxa"/>
                  <w:vAlign w:val="center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Достаточный</w:t>
                  </w:r>
                </w:p>
              </w:tc>
            </w:tr>
            <w:tr w:rsidR="00382831" w:rsidRPr="00382831">
              <w:trPr>
                <w:tblCellSpacing w:w="22" w:type="dxa"/>
              </w:trPr>
              <w:tc>
                <w:tcPr>
                  <w:tcW w:w="6705" w:type="dxa"/>
                  <w:vAlign w:val="center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Родители не ценят успех детей и не питают высоких надежд по поводу их успеваемости (независимо от способностей)</w:t>
                  </w:r>
                </w:p>
              </w:tc>
              <w:tc>
                <w:tcPr>
                  <w:tcW w:w="3120" w:type="dxa"/>
                  <w:vAlign w:val="center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Низкий</w:t>
                  </w:r>
                </w:p>
              </w:tc>
            </w:tr>
            <w:tr w:rsidR="00382831" w:rsidRPr="00382831">
              <w:trPr>
                <w:tblCellSpacing w:w="22" w:type="dxa"/>
              </w:trPr>
              <w:tc>
                <w:tcPr>
                  <w:tcW w:w="6705" w:type="dxa"/>
                  <w:vAlign w:val="center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Родители ценят успех, ожидают хорошей успеваемости, поощряют напряженные занятия (ожидания родителей совпадают с познавательными способностями ребенка)</w:t>
                  </w:r>
                </w:p>
              </w:tc>
              <w:tc>
                <w:tcPr>
                  <w:tcW w:w="3120" w:type="dxa"/>
                  <w:vAlign w:val="center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Высокий</w:t>
                  </w:r>
                </w:p>
              </w:tc>
            </w:tr>
            <w:tr w:rsidR="00382831" w:rsidRPr="00382831">
              <w:trPr>
                <w:tblCellSpacing w:w="22" w:type="dxa"/>
              </w:trPr>
              <w:tc>
                <w:tcPr>
                  <w:tcW w:w="6705" w:type="dxa"/>
                  <w:vAlign w:val="center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Родители ценят успех, ожидают хорошей успеваемости, (ожидания родителей совпадают с познавательными способностями ребенка)</w:t>
                  </w:r>
                </w:p>
              </w:tc>
              <w:tc>
                <w:tcPr>
                  <w:tcW w:w="3120" w:type="dxa"/>
                  <w:vAlign w:val="center"/>
                  <w:hideMark/>
                </w:tcPr>
                <w:p w:rsidR="00382831" w:rsidRPr="00382831" w:rsidRDefault="00382831" w:rsidP="00382831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382831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Выше среднего</w:t>
                  </w:r>
                </w:p>
              </w:tc>
            </w:tr>
          </w:tbl>
          <w:p w:rsidR="00382831" w:rsidRPr="00382831" w:rsidRDefault="00382831" w:rsidP="00382831">
            <w:pPr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Следовательно, родители могут положительно повлиять на успех в том случае, если будут выступать в содружестве с ребенком, верить в его успех, никогда не отказывать в необходимой помощи, поощрять трудолюбие.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После ознакомления родителей с данными результатами, мы совместно с психологической службой разработали основные направления сотрудничества: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Классный руководитель и учитель-предметник должны хоть иногда давать задания, предусматривающие совместную работу ребенка и родителей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Участие родителей в выставках, праздниках, днях здоровья, субботниках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Совместная работа учителя и родителей</w:t>
            </w:r>
            <w:proofErr w:type="gramStart"/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Т</w:t>
            </w:r>
            <w:proofErr w:type="gramEnd"/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ам, где учителя и родители действуют согласованно, обычно лучше осуществляется учебно-воспитательная работа в школе и более правильно ведется воспитание детей в семье. Рекомендации, советы учителя должны обязательно выполняться. Недопустимо, чтобы родители неуважительно отзывались об учителе, позволяли себе пренебрежительные высказывания в его адрес. Это дезориентирует детей, толкает их на ложный путь приспособленчества, поисков компромиссного решения из создавшегося положения. Ставя под сомнение авторитет учителя, родители тем самым подрывают уважение детей к другим окружающим взрослым людям. В том числе и к самим себе. Честнее и проще выяснить какие-либо возникшие недоразумения в личной беседе с педагогом.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Говоря о работе с родителями, нельзя не отметить роль родительского комитета. Родительский комитет – представительский орган родительской общественности. Это особая, оперативная группа родителей класса, которая является связующим звеном между семьей, школой, общественностью и учащимися класса. Обязанности между членами комитета распределяются в зависимости от их склонностей и желания. Члены родительского комитета не только принимают активное участие в подготовке и проведении праздников, экскурсий и других мероприятий, являясь основными помощниками учителя, но и оказывают большую помощь в работе с трудными семьями, в формировании у родителей ответственности за воспитание своих детей. Часто слышишь, что родительские комитеты прилагают большие усилия для улучшения материальной базы учебного процесса. Это очень хорошо, но недостаточно. Членам родительского комитета стоит знать и о трудностях воспитания детей в некоторых семьях, подсказать учителю, чтобы тактично и своевременно вмешаться, помочь вовлечь ребенка в классный коллектив. В моем классе члены родительского комитета участвуют в сборе и распространении лучшего опыта семьи. Они либо сами выступают с сообщениями, либо помогают подготовить выступления тем семьям, чей опыт может быть интересен для других. Главное в работе родительского комитета – желание и умение привлечь по возможности как можно больше родителей класса к выполнению намеченных дел, помогающих создать в классе тот микроклимат, в котором все будут учиться с </w:t>
            </w:r>
            <w:proofErr w:type="gramStart"/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удовольствием</w:t>
            </w:r>
            <w:proofErr w:type="gramEnd"/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 xml:space="preserve"> и жить дружно, весело, увлеченно.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В школьный период родители и семейная атмосфера являются наиболее важными факторами в развитии детей. Некоторым родителям могут понадобиться соответствующая подготовка и одобрение педагога в их стремлении помочь детям. В свою очередь, школьные учителя должны осознать, что их работа в классе не принесет больших результатов без активного участия родителей.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Партнерство семьи и школы должно работать в интересах ребенка, разделяя ответственность за его образование и развитие.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Перед началом собрания лучше "оставить за дверью" плохое настроение.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Отведите на проведение родительского собрания не более 1,5 часов.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br/>
              <w:t>Самый приятный звук для человека - его имя. Положите перед собой список с именами и отчествами родителей.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Перед началом родительского собрания объявите вопросы, которые планируете обсудить.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Не забудьте "золотое правило" педагогического анализа: начинать с позитивного, затем говорить о </w:t>
            </w:r>
            <w:proofErr w:type="gramStart"/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негативном</w:t>
            </w:r>
            <w:proofErr w:type="gramEnd"/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, завершать разговор предложениями на будущее.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Предупредите родителей, что не вся информация может стать достоянием детей.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Поблагодарите всех, кто нашел время прийти (особенно отцов).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Дайте понять родителям, что вы хорошо понимаете, как трудно ребенку учиться.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В личной беседе оценивайте успехи детей относительно их потенциальных возможностей.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Доведите до родителей мысль, что "плохой ученик" не означает "плохой человек".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Родитель должен уйти с собрания с ощущением, что он может помочь своему ребенку.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spacing w:before="100" w:beforeAutospacing="1" w:after="100" w:afterAutospacing="1"/>
              <w:outlineLvl w:val="2"/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Не стоит</w:t>
            </w:r>
          </w:p>
          <w:p w:rsidR="00382831" w:rsidRPr="00382831" w:rsidRDefault="00382831" w:rsidP="00382831">
            <w:pPr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Осуждать присутствующих родителей за неявку отсутствующих.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Сравнивать успехи отдельных учащихся и разных классов.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Давать негативную оценку всему классу.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Переоценивать значение отдельных предметов.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Избирать для общения назидательный тон.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br/>
            </w:r>
            <w:r w:rsidRPr="00382831">
              <w:rPr>
                <w:rFonts w:eastAsia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Осмысление итогов родительского собрания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Подведение итогов собрания начинается на самом собрании - необходимо сделать выводы, сформулировать необходимые решения, дать информацию о подготовке к следующему собранию. Важно выяснить и отношение родителей к проведенному собранию, разумно заранее подготовить необходимые опросные листы для фиксирования их оценок и пожеланий. Все это впоследствии станет предметом размышлений для классного руководителя. Предметом анализа должны также стать: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- явка родителей, причины отсутствия;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- персональный состав родителей, оставшихся на личную беседу;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- вопросы родителей в ходе собрания, их участие в обсуждении вопросов.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Информация об итогах родительского собрания должна быть доведена до администрации школы и коллег-педагогов.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382831">
              <w:rPr>
                <w:rFonts w:eastAsia="Times New Roman" w:cs="Times New Roman"/>
                <w:color w:val="666666"/>
                <w:szCs w:val="24"/>
                <w:lang w:eastAsia="ru-RU"/>
              </w:rPr>
              <w:t>^</w:t>
            </w:r>
          </w:p>
          <w:p w:rsidR="00382831" w:rsidRPr="00382831" w:rsidRDefault="00382831" w:rsidP="00382831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382831"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>Тематика общешкольных родительских собраний</w:t>
            </w:r>
          </w:p>
          <w:p w:rsidR="00382831" w:rsidRPr="00382831" w:rsidRDefault="00382831" w:rsidP="00382831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382831">
              <w:rPr>
                <w:rFonts w:eastAsia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Начальная школа</w:t>
            </w:r>
          </w:p>
          <w:p w:rsidR="00382831" w:rsidRPr="00382831" w:rsidRDefault="00382831" w:rsidP="00382831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Психологические и физиологические особенности учащихся младшего школьного возраста.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Режим дня и его влияние на качество обучения.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Мир глазами первоклассника. Особенности восприятия у ученика первого класса.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Роль чтения на начальном этапе обучения. Чтение как источник знаний и одна из основ формирования личности.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br/>
              <w:t>Роль игры в расширении кругозора ребенка.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Воспитание трудолюбия. Распределение обязанностей в семье.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Дети и деньги. Семейный бюджет и ребенок.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Шалость и хулиганство - есть ли различия?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Роль семьи в формировании личности ребенка.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382831">
              <w:rPr>
                <w:rFonts w:eastAsia="Times New Roman" w:cs="Times New Roman"/>
                <w:color w:val="666666"/>
                <w:szCs w:val="24"/>
                <w:lang w:eastAsia="ru-RU"/>
              </w:rPr>
              <w:t>^</w:t>
            </w:r>
          </w:p>
          <w:p w:rsidR="00382831" w:rsidRPr="00382831" w:rsidRDefault="00382831" w:rsidP="00382831">
            <w:pPr>
              <w:spacing w:before="100" w:beforeAutospacing="1" w:after="100" w:afterAutospacing="1"/>
              <w:outlineLvl w:val="3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38283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Средняя школа</w:t>
            </w:r>
          </w:p>
          <w:p w:rsidR="00382831" w:rsidRPr="00382831" w:rsidRDefault="00382831" w:rsidP="00382831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Адаптация учащихся к условиям обучения в средней школе: проблемы и задачи.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Индивидуальные трудности школьников в обучении и пути их преодоления.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Когда легко учиться?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Способный ребенок - не дар природы. Неспособных детей нет.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Роль семьи в воспитании культуры поведения ребенка.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br/>
              <w:t>Психологические особенности подросткового периода. Роль семьи в формировании чувства взрослости и стремлении к самостоятельности.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Видеть и понимать. Сочувствие, сопереживание и помощь ребенку - гарантия мира, спокойствия и благополучия в семье.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Особенности межличностных отношений подростков.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Психологический стресс и подросток.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Помощь родителей в формировании и развитии волевых качеств.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Трудности роста и их влияние на отношения между родителями и подростками.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Воспитание детей и "ножницы времени".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Роль семьи и школы в выборе учащимися пути дальнейшего образования.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spacing w:before="100" w:beforeAutospacing="1" w:after="100" w:afterAutospacing="1"/>
              <w:outlineLvl w:val="4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28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Старшая школа</w:t>
            </w:r>
          </w:p>
          <w:p w:rsidR="00382831" w:rsidRPr="00382831" w:rsidRDefault="00382831" w:rsidP="00382831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Роль родителей в процессе выбора профессии и самоопределении подростков.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Особенности старшего школьного возраста. Роль родителей в формировании ценностных ориентаций.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br/>
              <w:t>Трудности личностного роста и их влияние на обучение в школе.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Взаимодействие классного руководителя и родителей в формировании классного коллектива.</w:t>
            </w:r>
            <w:r w:rsidRPr="00382831">
              <w:rPr>
                <w:rFonts w:eastAsia="Times New Roman" w:cs="Times New Roman"/>
                <w:color w:val="000000"/>
                <w:sz w:val="27"/>
                <w:lang w:eastAsia="ru-RU"/>
              </w:rPr>
              <w:t> </w:t>
            </w:r>
          </w:p>
          <w:p w:rsidR="00382831" w:rsidRPr="00382831" w:rsidRDefault="00382831" w:rsidP="00382831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382831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br/>
              <w:t>Профессиональные намерения и возможности учащихся класса.</w:t>
            </w:r>
          </w:p>
        </w:tc>
      </w:tr>
    </w:tbl>
    <w:p w:rsidR="00382831" w:rsidRPr="00382831" w:rsidRDefault="00382831" w:rsidP="00382831">
      <w:pPr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382831">
        <w:rPr>
          <w:rFonts w:eastAsia="Times New Roman" w:cs="Times New Roman"/>
          <w:color w:val="000000"/>
          <w:sz w:val="27"/>
          <w:szCs w:val="27"/>
          <w:lang w:eastAsia="ru-RU"/>
        </w:rPr>
        <w:lastRenderedPageBreak/>
        <w:t>плохо</w:t>
      </w:r>
    </w:p>
    <w:p w:rsidR="00382831" w:rsidRPr="00382831" w:rsidRDefault="00382831" w:rsidP="00382831">
      <w:pPr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382831">
        <w:rPr>
          <w:rFonts w:eastAsia="Times New Roman" w:cs="Times New Roman"/>
          <w:color w:val="000000"/>
          <w:sz w:val="27"/>
          <w:lang w:eastAsia="ru-RU"/>
        </w:rPr>
        <w:t> </w:t>
      </w:r>
      <w:r w:rsidRPr="00382831">
        <w:rPr>
          <w:rFonts w:eastAsia="Times New Roman" w:cs="Times New Roman"/>
          <w:color w:val="000000"/>
          <w:sz w:val="27"/>
          <w:szCs w:val="27"/>
          <w:lang w:eastAsia="ru-RU"/>
        </w:rPr>
        <w:t> </w:t>
      </w:r>
      <w:r w:rsidRPr="00382831">
        <w:rPr>
          <w:rFonts w:eastAsia="Times New Roman" w:cs="Times New Roman"/>
          <w:color w:val="000000"/>
          <w:sz w:val="27"/>
          <w:lang w:eastAsia="ru-RU"/>
        </w:rPr>
        <w:t> </w:t>
      </w:r>
      <w:r w:rsidRPr="00382831">
        <w:rPr>
          <w:rFonts w:eastAsia="Times New Roman" w:cs="Times New Roman"/>
          <w:color w:val="000000"/>
          <w:sz w:val="18"/>
          <w:szCs w:val="18"/>
          <w:lang w:eastAsia="ru-RU"/>
        </w:rPr>
        <w:t>2</w:t>
      </w:r>
    </w:p>
    <w:p w:rsidR="009E2FEA" w:rsidRDefault="009E2FEA"/>
    <w:sectPr w:rsidR="009E2FEA" w:rsidSect="008658A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8AF" w:rsidRDefault="008658AF" w:rsidP="008658AF">
      <w:r>
        <w:separator/>
      </w:r>
    </w:p>
  </w:endnote>
  <w:endnote w:type="continuationSeparator" w:id="1">
    <w:p w:rsidR="008658AF" w:rsidRDefault="008658AF" w:rsidP="00865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8AF" w:rsidRDefault="008658AF" w:rsidP="008658AF">
      <w:r>
        <w:separator/>
      </w:r>
    </w:p>
  </w:footnote>
  <w:footnote w:type="continuationSeparator" w:id="1">
    <w:p w:rsidR="008658AF" w:rsidRDefault="008658AF" w:rsidP="008658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54F70"/>
    <w:multiLevelType w:val="multilevel"/>
    <w:tmpl w:val="78DE8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B113B0"/>
    <w:multiLevelType w:val="multilevel"/>
    <w:tmpl w:val="D4707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310E24"/>
    <w:multiLevelType w:val="multilevel"/>
    <w:tmpl w:val="42B22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720373"/>
    <w:multiLevelType w:val="multilevel"/>
    <w:tmpl w:val="E9949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D548A2"/>
    <w:multiLevelType w:val="multilevel"/>
    <w:tmpl w:val="7A66F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9E6F1B"/>
    <w:multiLevelType w:val="multilevel"/>
    <w:tmpl w:val="7E3AF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897E12"/>
    <w:multiLevelType w:val="multilevel"/>
    <w:tmpl w:val="B8DC8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5D2E1D"/>
    <w:multiLevelType w:val="multilevel"/>
    <w:tmpl w:val="807EF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DF4E4F"/>
    <w:multiLevelType w:val="multilevel"/>
    <w:tmpl w:val="D92E7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A748A3"/>
    <w:multiLevelType w:val="multilevel"/>
    <w:tmpl w:val="A99A2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CE1636"/>
    <w:multiLevelType w:val="multilevel"/>
    <w:tmpl w:val="8DD46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9B1E88"/>
    <w:multiLevelType w:val="multilevel"/>
    <w:tmpl w:val="E012C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0E52C6"/>
    <w:multiLevelType w:val="multilevel"/>
    <w:tmpl w:val="9EF0F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EE3290"/>
    <w:multiLevelType w:val="multilevel"/>
    <w:tmpl w:val="0B90F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FA6CCE"/>
    <w:multiLevelType w:val="multilevel"/>
    <w:tmpl w:val="B308B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414B90"/>
    <w:multiLevelType w:val="multilevel"/>
    <w:tmpl w:val="0E72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052AFF"/>
    <w:multiLevelType w:val="multilevel"/>
    <w:tmpl w:val="68C00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2430E1"/>
    <w:multiLevelType w:val="multilevel"/>
    <w:tmpl w:val="C7523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865F57"/>
    <w:multiLevelType w:val="multilevel"/>
    <w:tmpl w:val="8EE21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F63663"/>
    <w:multiLevelType w:val="multilevel"/>
    <w:tmpl w:val="8A44D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B67E69"/>
    <w:multiLevelType w:val="multilevel"/>
    <w:tmpl w:val="8E12C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CE7ACD"/>
    <w:multiLevelType w:val="multilevel"/>
    <w:tmpl w:val="9C4A3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46358BC"/>
    <w:multiLevelType w:val="multilevel"/>
    <w:tmpl w:val="CF0A3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9C44D6"/>
    <w:multiLevelType w:val="multilevel"/>
    <w:tmpl w:val="46FA5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F0E06A5"/>
    <w:multiLevelType w:val="multilevel"/>
    <w:tmpl w:val="4664D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2C759DA"/>
    <w:multiLevelType w:val="multilevel"/>
    <w:tmpl w:val="7DBE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5770A9"/>
    <w:multiLevelType w:val="multilevel"/>
    <w:tmpl w:val="A0DE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69291A"/>
    <w:multiLevelType w:val="multilevel"/>
    <w:tmpl w:val="0874C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97B17AC"/>
    <w:multiLevelType w:val="multilevel"/>
    <w:tmpl w:val="C1C09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A40179F"/>
    <w:multiLevelType w:val="multilevel"/>
    <w:tmpl w:val="D9763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ACE604E"/>
    <w:multiLevelType w:val="multilevel"/>
    <w:tmpl w:val="B9A8E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F0933F9"/>
    <w:multiLevelType w:val="multilevel"/>
    <w:tmpl w:val="4FD65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4E85346"/>
    <w:multiLevelType w:val="multilevel"/>
    <w:tmpl w:val="C9740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C891137"/>
    <w:multiLevelType w:val="multilevel"/>
    <w:tmpl w:val="4350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16A3480"/>
    <w:multiLevelType w:val="multilevel"/>
    <w:tmpl w:val="C0FAA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F9157E"/>
    <w:multiLevelType w:val="multilevel"/>
    <w:tmpl w:val="72244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A6C5020"/>
    <w:multiLevelType w:val="multilevel"/>
    <w:tmpl w:val="633C5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C86000E"/>
    <w:multiLevelType w:val="multilevel"/>
    <w:tmpl w:val="A0D6A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E427471"/>
    <w:multiLevelType w:val="multilevel"/>
    <w:tmpl w:val="AC0CB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0"/>
  </w:num>
  <w:num w:numId="3">
    <w:abstractNumId w:val="26"/>
  </w:num>
  <w:num w:numId="4">
    <w:abstractNumId w:val="22"/>
  </w:num>
  <w:num w:numId="5">
    <w:abstractNumId w:val="38"/>
  </w:num>
  <w:num w:numId="6">
    <w:abstractNumId w:val="12"/>
  </w:num>
  <w:num w:numId="7">
    <w:abstractNumId w:val="11"/>
  </w:num>
  <w:num w:numId="8">
    <w:abstractNumId w:val="37"/>
  </w:num>
  <w:num w:numId="9">
    <w:abstractNumId w:val="33"/>
  </w:num>
  <w:num w:numId="10">
    <w:abstractNumId w:val="28"/>
  </w:num>
  <w:num w:numId="11">
    <w:abstractNumId w:val="27"/>
  </w:num>
  <w:num w:numId="12">
    <w:abstractNumId w:val="21"/>
  </w:num>
  <w:num w:numId="13">
    <w:abstractNumId w:val="6"/>
  </w:num>
  <w:num w:numId="14">
    <w:abstractNumId w:val="1"/>
  </w:num>
  <w:num w:numId="15">
    <w:abstractNumId w:val="7"/>
  </w:num>
  <w:num w:numId="16">
    <w:abstractNumId w:val="3"/>
  </w:num>
  <w:num w:numId="17">
    <w:abstractNumId w:val="18"/>
  </w:num>
  <w:num w:numId="18">
    <w:abstractNumId w:val="35"/>
  </w:num>
  <w:num w:numId="19">
    <w:abstractNumId w:val="30"/>
  </w:num>
  <w:num w:numId="20">
    <w:abstractNumId w:val="36"/>
  </w:num>
  <w:num w:numId="21">
    <w:abstractNumId w:val="17"/>
  </w:num>
  <w:num w:numId="22">
    <w:abstractNumId w:val="29"/>
  </w:num>
  <w:num w:numId="23">
    <w:abstractNumId w:val="4"/>
  </w:num>
  <w:num w:numId="24">
    <w:abstractNumId w:val="24"/>
  </w:num>
  <w:num w:numId="25">
    <w:abstractNumId w:val="20"/>
  </w:num>
  <w:num w:numId="26">
    <w:abstractNumId w:val="9"/>
  </w:num>
  <w:num w:numId="27">
    <w:abstractNumId w:val="25"/>
  </w:num>
  <w:num w:numId="28">
    <w:abstractNumId w:val="0"/>
  </w:num>
  <w:num w:numId="29">
    <w:abstractNumId w:val="13"/>
  </w:num>
  <w:num w:numId="30">
    <w:abstractNumId w:val="19"/>
  </w:num>
  <w:num w:numId="31">
    <w:abstractNumId w:val="8"/>
  </w:num>
  <w:num w:numId="32">
    <w:abstractNumId w:val="16"/>
  </w:num>
  <w:num w:numId="33">
    <w:abstractNumId w:val="5"/>
  </w:num>
  <w:num w:numId="34">
    <w:abstractNumId w:val="31"/>
  </w:num>
  <w:num w:numId="35">
    <w:abstractNumId w:val="2"/>
  </w:num>
  <w:num w:numId="36">
    <w:abstractNumId w:val="14"/>
  </w:num>
  <w:num w:numId="37">
    <w:abstractNumId w:val="15"/>
  </w:num>
  <w:num w:numId="38">
    <w:abstractNumId w:val="32"/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2831"/>
    <w:rsid w:val="00382831"/>
    <w:rsid w:val="0066326F"/>
    <w:rsid w:val="008658AF"/>
    <w:rsid w:val="009E2FEA"/>
    <w:rsid w:val="00FC3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paragraph" w:styleId="2">
    <w:name w:val="heading 2"/>
    <w:basedOn w:val="a"/>
    <w:link w:val="20"/>
    <w:uiPriority w:val="9"/>
    <w:qFormat/>
    <w:rsid w:val="00382831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82831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82831"/>
    <w:pPr>
      <w:spacing w:before="100" w:beforeAutospacing="1" w:after="100" w:afterAutospacing="1"/>
      <w:outlineLvl w:val="3"/>
    </w:pPr>
    <w:rPr>
      <w:rFonts w:eastAsia="Times New Roman" w:cs="Times New Roman"/>
      <w:b/>
      <w:bCs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382831"/>
    <w:pPr>
      <w:spacing w:before="100" w:beforeAutospacing="1" w:after="100" w:afterAutospacing="1"/>
      <w:outlineLvl w:val="4"/>
    </w:pPr>
    <w:rPr>
      <w:rFonts w:eastAsia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82831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2831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2831"/>
    <w:rPr>
      <w:rFonts w:eastAsia="Times New Roman" w:cs="Times New Roman"/>
      <w:b/>
      <w:bCs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82831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82831"/>
  </w:style>
  <w:style w:type="character" w:customStyle="1" w:styleId="butback">
    <w:name w:val="butback"/>
    <w:basedOn w:val="a0"/>
    <w:rsid w:val="00382831"/>
  </w:style>
  <w:style w:type="character" w:customStyle="1" w:styleId="submenu-table">
    <w:name w:val="submenu-table"/>
    <w:basedOn w:val="a0"/>
    <w:rsid w:val="00382831"/>
  </w:style>
  <w:style w:type="paragraph" w:styleId="a3">
    <w:name w:val="header"/>
    <w:basedOn w:val="a"/>
    <w:link w:val="a4"/>
    <w:uiPriority w:val="99"/>
    <w:semiHidden/>
    <w:unhideWhenUsed/>
    <w:rsid w:val="008658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58AF"/>
  </w:style>
  <w:style w:type="paragraph" w:styleId="a5">
    <w:name w:val="footer"/>
    <w:basedOn w:val="a"/>
    <w:link w:val="a6"/>
    <w:uiPriority w:val="99"/>
    <w:semiHidden/>
    <w:unhideWhenUsed/>
    <w:rsid w:val="008658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658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8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74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3735</Words>
  <Characters>21291</Characters>
  <Application>Microsoft Office Word</Application>
  <DocSecurity>0</DocSecurity>
  <Lines>177</Lines>
  <Paragraphs>49</Paragraphs>
  <ScaleCrop>false</ScaleCrop>
  <Company/>
  <LinksUpToDate>false</LinksUpToDate>
  <CharactersWithSpaces>24977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Гульнур</cp:lastModifiedBy>
  <cp:revision>3</cp:revision>
  <cp:lastPrinted>2013-10-24T10:26:00Z</cp:lastPrinted>
  <dcterms:created xsi:type="dcterms:W3CDTF">2013-10-07T05:24:00Z</dcterms:created>
  <dcterms:modified xsi:type="dcterms:W3CDTF">2013-10-24T10:30:00Z</dcterms:modified>
</cp:coreProperties>
</file>